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bookmarkStart w:id="0" w:name="_GoBack"/>
    </w:p>
    <w:p w:rsidR="003343A9" w:rsidRPr="00633E31" w:rsidRDefault="003343A9" w:rsidP="003343A9">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sidR="008363C2">
        <w:rPr>
          <w:rFonts w:ascii="Times New Roman" w:hAnsi="Times New Roman"/>
          <w:u w:val="none"/>
        </w:rPr>
        <w:t>ottobre</w:t>
      </w:r>
      <w:r>
        <w:rPr>
          <w:rFonts w:ascii="Times New Roman" w:hAnsi="Times New Roman"/>
          <w:u w:val="none"/>
        </w:rPr>
        <w:t xml:space="preserve"> 2019</w:t>
      </w:r>
    </w:p>
    <w:p w:rsidR="003343A9" w:rsidRDefault="003343A9" w:rsidP="003343A9"/>
    <w:p w:rsidR="003343A9" w:rsidRPr="0089270F" w:rsidRDefault="003343A9" w:rsidP="003343A9"/>
    <w:p w:rsidR="003343A9" w:rsidRPr="0030328A" w:rsidRDefault="003343A9" w:rsidP="003343A9">
      <w:pPr>
        <w:pStyle w:val="Titolo2"/>
        <w:suppressAutoHyphens/>
        <w:spacing w:before="0" w:after="0"/>
        <w:rPr>
          <w:szCs w:val="28"/>
        </w:rPr>
      </w:pPr>
      <w:r>
        <w:rPr>
          <w:szCs w:val="28"/>
        </w:rPr>
        <w:t xml:space="preserve">Stefano </w:t>
      </w:r>
      <w:proofErr w:type="spellStart"/>
      <w:r>
        <w:rPr>
          <w:szCs w:val="28"/>
        </w:rPr>
        <w:t>Ranzani</w:t>
      </w:r>
      <w:proofErr w:type="spellEnd"/>
      <w:r w:rsidRPr="0030328A">
        <w:rPr>
          <w:szCs w:val="28"/>
        </w:rPr>
        <w:t xml:space="preserve"> dirige </w:t>
      </w:r>
      <w:r w:rsidRPr="0030328A">
        <w:rPr>
          <w:i/>
          <w:szCs w:val="28"/>
        </w:rPr>
        <w:t>La traviata</w:t>
      </w:r>
      <w:r w:rsidRPr="0030328A">
        <w:rPr>
          <w:szCs w:val="28"/>
        </w:rPr>
        <w:t xml:space="preserve"> di Giuseppe Verdi</w:t>
      </w:r>
      <w:r w:rsidR="0054135F">
        <w:rPr>
          <w:szCs w:val="28"/>
        </w:rPr>
        <w:t xml:space="preserve"> </w:t>
      </w:r>
      <w:r w:rsidR="0054135F">
        <w:t xml:space="preserve">divenuta ormai un </w:t>
      </w:r>
      <w:r w:rsidR="0054135F" w:rsidRPr="00F21F16">
        <w:rPr>
          <w:i/>
        </w:rPr>
        <w:t>must</w:t>
      </w:r>
      <w:r w:rsidR="0054135F">
        <w:t xml:space="preserve"> del repertorio </w:t>
      </w:r>
      <w:proofErr w:type="spellStart"/>
      <w:r w:rsidR="0054135F">
        <w:t>feniceo</w:t>
      </w:r>
      <w:proofErr w:type="spellEnd"/>
    </w:p>
    <w:p w:rsidR="003343A9" w:rsidRDefault="003343A9" w:rsidP="003343A9"/>
    <w:p w:rsidR="003343A9" w:rsidRPr="008329DE" w:rsidRDefault="003343A9" w:rsidP="003343A9"/>
    <w:p w:rsidR="003343A9" w:rsidRDefault="003343A9" w:rsidP="003343A9">
      <w:pPr>
        <w:ind w:firstLine="0"/>
      </w:pPr>
      <w:r>
        <w:t xml:space="preserve">Sarà Stefano </w:t>
      </w:r>
      <w:proofErr w:type="spellStart"/>
      <w:r>
        <w:t>Ranzani</w:t>
      </w:r>
      <w:proofErr w:type="spellEnd"/>
      <w:r>
        <w:t xml:space="preserve"> a dirigere il nuovo ciclo di recite della </w:t>
      </w:r>
      <w:r>
        <w:rPr>
          <w:i/>
          <w:iCs/>
        </w:rPr>
        <w:t xml:space="preserve">Traviata </w:t>
      </w:r>
      <w:r>
        <w:t xml:space="preserve">di Giuseppe Verdi, che sarà in scena sul palcoscenico del Teatro La Fenice dal 24 ottobre al 3 novembre 2019. La </w:t>
      </w:r>
      <w:r w:rsidRPr="00DA31B8">
        <w:rPr>
          <w:i/>
        </w:rPr>
        <w:t>mis</w:t>
      </w:r>
      <w:r>
        <w:rPr>
          <w:i/>
        </w:rPr>
        <w:t>e-en-</w:t>
      </w:r>
      <w:proofErr w:type="spellStart"/>
      <w:r>
        <w:rPr>
          <w:i/>
        </w:rPr>
        <w:t>scè</w:t>
      </w:r>
      <w:r w:rsidRPr="00DA31B8">
        <w:rPr>
          <w:i/>
        </w:rPr>
        <w:t>ne</w:t>
      </w:r>
      <w:proofErr w:type="spellEnd"/>
      <w:r>
        <w:t xml:space="preserve"> del capolavoro verdiano è quella premiata e apprezzatissima che porta la firma di Robert </w:t>
      </w:r>
      <w:proofErr w:type="spellStart"/>
      <w:r>
        <w:t>Carsen</w:t>
      </w:r>
      <w:proofErr w:type="spellEnd"/>
      <w:r>
        <w:t xml:space="preserve"> per la regia e di Patrick </w:t>
      </w:r>
      <w:proofErr w:type="spellStart"/>
      <w:r>
        <w:t>Kinmonth</w:t>
      </w:r>
      <w:proofErr w:type="spellEnd"/>
      <w:r>
        <w:t xml:space="preserve"> per scene e costumi, divenuta ormai un </w:t>
      </w:r>
      <w:r w:rsidRPr="00F21F16">
        <w:rPr>
          <w:i/>
        </w:rPr>
        <w:t>must</w:t>
      </w:r>
      <w:r>
        <w:t xml:space="preserve"> del repertorio </w:t>
      </w:r>
      <w:proofErr w:type="spellStart"/>
      <w:r>
        <w:t>feniceo</w:t>
      </w:r>
      <w:proofErr w:type="spellEnd"/>
      <w:r>
        <w:t xml:space="preserve">. Nonostante le numerosissime riprese dal debutto nel 2004 a oggi, lo spettacolo continua infatti a essere molto richiesto dal pubblico e oggetto di continua attenzione da parte dei </w:t>
      </w:r>
      <w:r w:rsidRPr="00E9407A">
        <w:rPr>
          <w:i/>
          <w:iCs/>
        </w:rPr>
        <w:t>media</w:t>
      </w:r>
      <w:r>
        <w:t xml:space="preserve">, </w:t>
      </w:r>
      <w:r w:rsidR="0054135F">
        <w:t xml:space="preserve">in questi giorni ad esempio </w:t>
      </w:r>
      <w:proofErr w:type="spellStart"/>
      <w:r>
        <w:t>RaiStoria</w:t>
      </w:r>
      <w:proofErr w:type="spellEnd"/>
      <w:r>
        <w:t xml:space="preserve"> ha effettuato diverse riprese della produzione per inserirle nei contenuti di </w:t>
      </w:r>
      <w:r w:rsidRPr="00863CE5">
        <w:t>una trasmissione sul teatro lirico italiano</w:t>
      </w:r>
      <w:r>
        <w:t xml:space="preserve"> di prossima uscita,</w:t>
      </w:r>
      <w:r w:rsidRPr="00863CE5">
        <w:t xml:space="preserve"> </w:t>
      </w:r>
      <w:r>
        <w:t>mentre</w:t>
      </w:r>
      <w:r w:rsidRPr="00863CE5">
        <w:t xml:space="preserve"> </w:t>
      </w:r>
      <w:r>
        <w:t>il programma</w:t>
      </w:r>
      <w:r w:rsidRPr="00863CE5">
        <w:t xml:space="preserve"> </w:t>
      </w:r>
      <w:r>
        <w:t>S</w:t>
      </w:r>
      <w:r w:rsidRPr="00863CE5">
        <w:t xml:space="preserve">ave the </w:t>
      </w:r>
      <w:r>
        <w:t>D</w:t>
      </w:r>
      <w:r w:rsidRPr="00863CE5">
        <w:t xml:space="preserve">ate di </w:t>
      </w:r>
      <w:r>
        <w:t>R</w:t>
      </w:r>
      <w:r w:rsidRPr="00863CE5">
        <w:t>ai5 proporrà un ampio servizio</w:t>
      </w:r>
      <w:r>
        <w:t xml:space="preserve"> con immagini</w:t>
      </w:r>
      <w:r w:rsidRPr="00863CE5">
        <w:t xml:space="preserve"> realizzat</w:t>
      </w:r>
      <w:r>
        <w:t>e</w:t>
      </w:r>
      <w:r w:rsidRPr="00863CE5">
        <w:t xml:space="preserve"> proprio durante le prove di questa ripresa</w:t>
      </w:r>
      <w:r>
        <w:t xml:space="preserve">, </w:t>
      </w:r>
      <w:r w:rsidRPr="00863CE5">
        <w:t xml:space="preserve">che </w:t>
      </w:r>
      <w:r>
        <w:t>andrà in onda</w:t>
      </w:r>
      <w:r w:rsidRPr="00863CE5">
        <w:t xml:space="preserve"> </w:t>
      </w:r>
      <w:r>
        <w:t xml:space="preserve">il prossimo </w:t>
      </w:r>
      <w:r w:rsidRPr="00863CE5">
        <w:t xml:space="preserve">25 </w:t>
      </w:r>
      <w:r>
        <w:t xml:space="preserve">ottobre. </w:t>
      </w:r>
      <w:r>
        <w:rPr>
          <w:i/>
          <w:iCs/>
        </w:rPr>
        <w:t>La t</w:t>
      </w:r>
      <w:r w:rsidRPr="00E9407A">
        <w:rPr>
          <w:i/>
          <w:iCs/>
        </w:rPr>
        <w:t>raviata</w:t>
      </w:r>
      <w:r>
        <w:t xml:space="preserve"> debutterà giovedì 24 ottobre e sarà seguita da otto repliche nei giorni 25, 26, 27, 29, 30 e 31 ottobre, 2 e 3 novembre 2019.</w:t>
      </w:r>
    </w:p>
    <w:p w:rsidR="003343A9" w:rsidRPr="007C2EA6" w:rsidRDefault="003343A9" w:rsidP="003343A9">
      <w:pPr>
        <w:shd w:val="clear" w:color="auto" w:fill="FFFFFF"/>
        <w:rPr>
          <w:color w:val="000000"/>
          <w:szCs w:val="24"/>
        </w:rPr>
      </w:pPr>
      <w:r>
        <w:t xml:space="preserve">Melodramma in tre atti su libretto di Francesco Maria Piave, </w:t>
      </w:r>
      <w:r w:rsidRPr="00611C8F">
        <w:rPr>
          <w:i/>
        </w:rPr>
        <w:t>La traviata</w:t>
      </w:r>
      <w:r>
        <w:t xml:space="preserve"> è dei titoli più rappresentati nei teatri di tutto il mondo ma è anche un’opera legata a doppio filo al Teatro veneziano non solo perché andò in scena per la prima volta proprio qui, il 6 marzo 1853, ma anche perché fu questo titolo a inaugurare, nel novembre 2004, la prima stagione lirica della Fenice ricostruita. Ispirata al dramma in abiti contemporanei di Alexandre Dumas </w:t>
      </w:r>
      <w:proofErr w:type="spellStart"/>
      <w:r>
        <w:rPr>
          <w:i/>
        </w:rPr>
        <w:t>fils</w:t>
      </w:r>
      <w:proofErr w:type="spellEnd"/>
      <w:r>
        <w:t xml:space="preserve">, presentato a Parigi nel 1852, </w:t>
      </w:r>
      <w:r>
        <w:rPr>
          <w:i/>
        </w:rPr>
        <w:t>La traviata</w:t>
      </w:r>
      <w:r>
        <w:t xml:space="preserve"> sarà proposta in quell’incisivo allestimento – anch’esso in abiti contemporanei – del regista canadese Robert </w:t>
      </w:r>
      <w:proofErr w:type="spellStart"/>
      <w:r>
        <w:t>Carsen</w:t>
      </w:r>
      <w:proofErr w:type="spellEnd"/>
      <w:r>
        <w:t xml:space="preserve">, con le scene e i costumi di Patrick </w:t>
      </w:r>
      <w:proofErr w:type="spellStart"/>
      <w:r>
        <w:t>Kinmonth</w:t>
      </w:r>
      <w:proofErr w:type="spellEnd"/>
      <w:r>
        <w:t xml:space="preserve">, la coreografia di Philippe </w:t>
      </w:r>
      <w:proofErr w:type="spellStart"/>
      <w:r>
        <w:t>Giraudeau</w:t>
      </w:r>
      <w:proofErr w:type="spellEnd"/>
      <w:r>
        <w:t xml:space="preserve"> e le luci di Robert </w:t>
      </w:r>
      <w:proofErr w:type="spellStart"/>
      <w:r>
        <w:t>Carsen</w:t>
      </w:r>
      <w:proofErr w:type="spellEnd"/>
      <w:r>
        <w:t xml:space="preserve"> e Peter Van </w:t>
      </w:r>
      <w:proofErr w:type="spellStart"/>
      <w:r>
        <w:t>Praet</w:t>
      </w:r>
      <w:proofErr w:type="spellEnd"/>
      <w:r>
        <w:t xml:space="preserve">: un allestimento che a distanza di più di dieci anni dal suo debutto, oltre a essere diventato un pezzo imprescindibile della programmazione della Fenice, è </w:t>
      </w:r>
      <w:r>
        <w:rPr>
          <w:color w:val="000000"/>
          <w:szCs w:val="24"/>
        </w:rPr>
        <w:t>stato selezionato dal prestigioso sito francese Culturetrip.com tra i migliori dieci spettacoli d’opera al mondo, quale produzione d’eccellenza della stagione 2015-2016.</w:t>
      </w:r>
    </w:p>
    <w:p w:rsidR="003343A9" w:rsidRPr="00DC0D13" w:rsidRDefault="003343A9" w:rsidP="003343A9">
      <w:pPr>
        <w:rPr>
          <w:color w:val="000000"/>
          <w:szCs w:val="24"/>
        </w:rPr>
      </w:pPr>
      <w:r>
        <w:t xml:space="preserve">Il doppio cast di questo nuovo ciclo di recite vedrà protagonisti per i ruoli principali i soprani </w:t>
      </w:r>
      <w:proofErr w:type="spellStart"/>
      <w:r w:rsidRPr="00DC0D13">
        <w:t>Zuzana</w:t>
      </w:r>
      <w:proofErr w:type="spellEnd"/>
      <w:r w:rsidRPr="00DC0D13">
        <w:t xml:space="preserve"> </w:t>
      </w:r>
      <w:proofErr w:type="spellStart"/>
      <w:r w:rsidRPr="00DC0D13">
        <w:t>Marková</w:t>
      </w:r>
      <w:proofErr w:type="spellEnd"/>
      <w:r w:rsidRPr="00DC0D13">
        <w:t xml:space="preserve"> </w:t>
      </w:r>
      <w:r>
        <w:t xml:space="preserve">e Claudia Pavone nel ruolo di Violetta Valéry, i tenori </w:t>
      </w:r>
      <w:proofErr w:type="spellStart"/>
      <w:r>
        <w:t>Airam</w:t>
      </w:r>
      <w:proofErr w:type="spellEnd"/>
      <w:r>
        <w:t xml:space="preserve"> </w:t>
      </w:r>
      <w:proofErr w:type="spellStart"/>
      <w:r w:rsidRPr="00DC0D13">
        <w:t>Hernández</w:t>
      </w:r>
      <w:proofErr w:type="spellEnd"/>
      <w:r w:rsidRPr="00DC0D13">
        <w:t xml:space="preserve"> </w:t>
      </w:r>
      <w:r>
        <w:t xml:space="preserve">e </w:t>
      </w:r>
      <w:r w:rsidRPr="00DC0D13">
        <w:t xml:space="preserve">Leonardo </w:t>
      </w:r>
      <w:proofErr w:type="spellStart"/>
      <w:r w:rsidRPr="00DC0D13">
        <w:t>Cortellazzi</w:t>
      </w:r>
      <w:proofErr w:type="spellEnd"/>
      <w:r>
        <w:t xml:space="preserve"> nel ruolo di Alfredo e i baritoni Vladimir </w:t>
      </w:r>
      <w:proofErr w:type="spellStart"/>
      <w:r>
        <w:t>Stoyanov</w:t>
      </w:r>
      <w:proofErr w:type="spellEnd"/>
      <w:r>
        <w:t xml:space="preserve"> e Simone Del Savio in quello di Giorgio </w:t>
      </w:r>
      <w:proofErr w:type="spellStart"/>
      <w:r>
        <w:t>Germont</w:t>
      </w:r>
      <w:proofErr w:type="spellEnd"/>
      <w:r>
        <w:t xml:space="preserve">. </w:t>
      </w:r>
      <w:r>
        <w:rPr>
          <w:color w:val="000000"/>
          <w:szCs w:val="24"/>
        </w:rPr>
        <w:t xml:space="preserve">Completano la compagnia di canto </w:t>
      </w:r>
      <w:r w:rsidRPr="00DC0D13">
        <w:rPr>
          <w:color w:val="000000"/>
          <w:szCs w:val="24"/>
        </w:rPr>
        <w:t xml:space="preserve">Elisabetta </w:t>
      </w:r>
      <w:proofErr w:type="spellStart"/>
      <w:r w:rsidRPr="00DC0D13">
        <w:rPr>
          <w:color w:val="000000"/>
          <w:szCs w:val="24"/>
        </w:rPr>
        <w:t>Martorana</w:t>
      </w:r>
      <w:proofErr w:type="spellEnd"/>
      <w:r w:rsidRPr="00DC0D13">
        <w:rPr>
          <w:color w:val="000000"/>
          <w:szCs w:val="24"/>
        </w:rPr>
        <w:t xml:space="preserve"> </w:t>
      </w:r>
      <w:r>
        <w:rPr>
          <w:color w:val="000000"/>
          <w:szCs w:val="24"/>
        </w:rPr>
        <w:t xml:space="preserve">(Flora </w:t>
      </w:r>
      <w:proofErr w:type="spellStart"/>
      <w:r>
        <w:rPr>
          <w:color w:val="000000"/>
          <w:szCs w:val="24"/>
        </w:rPr>
        <w:t>Bervoix</w:t>
      </w:r>
      <w:proofErr w:type="spellEnd"/>
      <w:r>
        <w:rPr>
          <w:color w:val="000000"/>
          <w:szCs w:val="24"/>
        </w:rPr>
        <w:t xml:space="preserve">), </w:t>
      </w:r>
      <w:r w:rsidRPr="00AB15CC">
        <w:rPr>
          <w:color w:val="000000"/>
          <w:szCs w:val="24"/>
        </w:rPr>
        <w:t>Sabrina Vianello</w:t>
      </w:r>
      <w:r w:rsidRPr="00DC0D13">
        <w:rPr>
          <w:color w:val="000000"/>
          <w:szCs w:val="24"/>
        </w:rPr>
        <w:t xml:space="preserve"> </w:t>
      </w:r>
      <w:r>
        <w:rPr>
          <w:color w:val="000000"/>
          <w:szCs w:val="24"/>
        </w:rPr>
        <w:t xml:space="preserve">(Annina), Enrico </w:t>
      </w:r>
      <w:proofErr w:type="spellStart"/>
      <w:r>
        <w:rPr>
          <w:color w:val="000000"/>
          <w:szCs w:val="24"/>
        </w:rPr>
        <w:t>Iviglia</w:t>
      </w:r>
      <w:proofErr w:type="spellEnd"/>
      <w:r>
        <w:rPr>
          <w:color w:val="000000"/>
          <w:szCs w:val="24"/>
        </w:rPr>
        <w:t xml:space="preserve"> (Gastone), William </w:t>
      </w:r>
      <w:proofErr w:type="spellStart"/>
      <w:r>
        <w:rPr>
          <w:color w:val="000000"/>
          <w:szCs w:val="24"/>
        </w:rPr>
        <w:t>Corrò</w:t>
      </w:r>
      <w:proofErr w:type="spellEnd"/>
      <w:r>
        <w:rPr>
          <w:color w:val="000000"/>
          <w:szCs w:val="24"/>
        </w:rPr>
        <w:t xml:space="preserve"> (barone </w:t>
      </w:r>
      <w:proofErr w:type="spellStart"/>
      <w:r>
        <w:rPr>
          <w:color w:val="000000"/>
          <w:szCs w:val="24"/>
        </w:rPr>
        <w:t>Douphol</w:t>
      </w:r>
      <w:proofErr w:type="spellEnd"/>
      <w:r>
        <w:rPr>
          <w:color w:val="000000"/>
          <w:szCs w:val="24"/>
        </w:rPr>
        <w:t xml:space="preserve">), </w:t>
      </w:r>
      <w:r w:rsidRPr="00DC0D13">
        <w:rPr>
          <w:color w:val="000000"/>
          <w:szCs w:val="24"/>
        </w:rPr>
        <w:t xml:space="preserve">Luciano Leoni </w:t>
      </w:r>
      <w:r>
        <w:rPr>
          <w:color w:val="000000"/>
          <w:szCs w:val="24"/>
        </w:rPr>
        <w:t xml:space="preserve">(dottor </w:t>
      </w:r>
      <w:proofErr w:type="spellStart"/>
      <w:r>
        <w:rPr>
          <w:color w:val="000000"/>
          <w:szCs w:val="24"/>
        </w:rPr>
        <w:t>Grenvil</w:t>
      </w:r>
      <w:proofErr w:type="spellEnd"/>
      <w:r>
        <w:rPr>
          <w:color w:val="000000"/>
          <w:szCs w:val="24"/>
        </w:rPr>
        <w:t>) e Matteo Ferrara (marchese d’</w:t>
      </w:r>
      <w:proofErr w:type="spellStart"/>
      <w:r>
        <w:rPr>
          <w:color w:val="000000"/>
          <w:szCs w:val="24"/>
        </w:rPr>
        <w:t>Obigny</w:t>
      </w:r>
      <w:proofErr w:type="spellEnd"/>
      <w:r>
        <w:rPr>
          <w:color w:val="000000"/>
          <w:szCs w:val="24"/>
        </w:rPr>
        <w:t xml:space="preserve">). Inoltre nei ruoli comprimari si alterneranno gli artisti del Coro </w:t>
      </w:r>
      <w:r w:rsidRPr="00DC0D13">
        <w:rPr>
          <w:color w:val="000000"/>
          <w:szCs w:val="24"/>
        </w:rPr>
        <w:t xml:space="preserve">Cosimo D’Adamo </w:t>
      </w:r>
      <w:r>
        <w:rPr>
          <w:color w:val="000000"/>
          <w:szCs w:val="24"/>
        </w:rPr>
        <w:t xml:space="preserve">e </w:t>
      </w:r>
      <w:r w:rsidRPr="00DC0D13">
        <w:rPr>
          <w:color w:val="000000"/>
          <w:szCs w:val="24"/>
        </w:rPr>
        <w:t xml:space="preserve">Roberto </w:t>
      </w:r>
      <w:proofErr w:type="spellStart"/>
      <w:r w:rsidRPr="00DC0D13">
        <w:rPr>
          <w:color w:val="000000"/>
          <w:szCs w:val="24"/>
        </w:rPr>
        <w:t>Menegazzo</w:t>
      </w:r>
      <w:proofErr w:type="spellEnd"/>
      <w:r w:rsidRPr="00DC0D13">
        <w:rPr>
          <w:color w:val="000000"/>
          <w:szCs w:val="24"/>
        </w:rPr>
        <w:t xml:space="preserve"> </w:t>
      </w:r>
      <w:r>
        <w:rPr>
          <w:color w:val="000000"/>
          <w:szCs w:val="24"/>
        </w:rPr>
        <w:t xml:space="preserve">(Giuseppe), </w:t>
      </w:r>
      <w:r w:rsidRPr="00DC0D13">
        <w:rPr>
          <w:color w:val="000000"/>
          <w:szCs w:val="24"/>
        </w:rPr>
        <w:t xml:space="preserve">Franco Zanette </w:t>
      </w:r>
      <w:r>
        <w:rPr>
          <w:color w:val="000000"/>
          <w:szCs w:val="24"/>
        </w:rPr>
        <w:t xml:space="preserve">e </w:t>
      </w:r>
      <w:r w:rsidRPr="00DC0D13">
        <w:rPr>
          <w:color w:val="000000"/>
          <w:szCs w:val="24"/>
        </w:rPr>
        <w:t>Antonio Casagrande</w:t>
      </w:r>
      <w:r>
        <w:rPr>
          <w:color w:val="000000"/>
          <w:szCs w:val="24"/>
        </w:rPr>
        <w:t xml:space="preserve"> (un domestico di Flora), Nicola </w:t>
      </w:r>
      <w:proofErr w:type="spellStart"/>
      <w:r>
        <w:rPr>
          <w:color w:val="000000"/>
          <w:szCs w:val="24"/>
        </w:rPr>
        <w:t>Nalesso</w:t>
      </w:r>
      <w:proofErr w:type="spellEnd"/>
      <w:r>
        <w:rPr>
          <w:color w:val="000000"/>
          <w:szCs w:val="24"/>
        </w:rPr>
        <w:t xml:space="preserve"> e Antonio S. </w:t>
      </w:r>
      <w:proofErr w:type="spellStart"/>
      <w:r>
        <w:rPr>
          <w:color w:val="000000"/>
          <w:szCs w:val="24"/>
        </w:rPr>
        <w:t>Dovigo</w:t>
      </w:r>
      <w:proofErr w:type="spellEnd"/>
      <w:r>
        <w:rPr>
          <w:color w:val="000000"/>
          <w:szCs w:val="24"/>
        </w:rPr>
        <w:t xml:space="preserve"> (un commissionario). Maestro del Coro Claudio Marino Moretti.</w:t>
      </w:r>
    </w:p>
    <w:p w:rsidR="001662B4" w:rsidRPr="001662B4" w:rsidRDefault="003343A9" w:rsidP="001662B4">
      <w:pPr>
        <w:rPr>
          <w:lang w:eastAsia="en-US"/>
        </w:rPr>
      </w:pPr>
      <w:r>
        <w:rPr>
          <w:i/>
        </w:rPr>
        <w:t>La traviata</w:t>
      </w:r>
      <w:r>
        <w:t xml:space="preserve"> sarà proposta nella versione definitiva del 1854, con sopratitoli in italiano e in inglese. Ecco il dettaglio delle recite: giovedì 24 ottobre 2019 ore 19.00, venerdì 25 ottobre ore 19.00, sabato 26 ottobre ore 15.30, domenica 27 ottobre ore 15.30, martedì 29 ottobre ore 19.00, mercoledì 30 ottobre ore 19.00, giovedì 31 ottobre ore 19.00, sabato 2 novembre ore 19.00, domenica 3 novembre ore 15.30.</w:t>
      </w:r>
      <w:r w:rsidRPr="001662B4">
        <w:rPr>
          <w:lang w:eastAsia="en-US"/>
        </w:rPr>
        <w:t xml:space="preserve"> </w:t>
      </w:r>
      <w:bookmarkEnd w:id="0"/>
    </w:p>
    <w:sectPr w:rsidR="001662B4" w:rsidRPr="001662B4" w:rsidSect="00112D0C">
      <w:headerReference w:type="even" r:id="rId8"/>
      <w:headerReference w:type="default" r:id="rId9"/>
      <w:footerReference w:type="even" r:id="rId10"/>
      <w:footerReference w:type="default" r:id="rId11"/>
      <w:headerReference w:type="first" r:id="rId12"/>
      <w:footerReference w:type="first" r:id="rId13"/>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01" w:rsidRDefault="009D6301">
      <w:r>
        <w:separator/>
      </w:r>
    </w:p>
  </w:endnote>
  <w:endnote w:type="continuationSeparator" w:id="0">
    <w:p w:rsidR="009D6301" w:rsidRDefault="009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w:panose1 w:val="000004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bon">
    <w:panose1 w:val="020B0604020202020204"/>
    <w:charset w:val="00"/>
    <w:family w:val="auto"/>
    <w:pitch w:val="variable"/>
    <w:sig w:usb0="00000003" w:usb1="00000000" w:usb2="00000000" w:usb3="00000000" w:csb0="00000001" w:csb1="00000000"/>
  </w:font>
  <w:font w:name="RoemischStehend">
    <w:altName w:val="Calibri"/>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Default="00F6158E">
    <w:pPr>
      <w:pStyle w:val="Pidipagina"/>
      <w:ind w:right="360" w:firstLine="360"/>
      <w:rPr>
        <w:rStyle w:val="Numeropagina"/>
      </w:rPr>
    </w:pPr>
  </w:p>
  <w:p w:rsidR="00F6158E" w:rsidRDefault="00F6158E">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BF281D">
      <w:rPr>
        <w:rStyle w:val="Numeropagina"/>
        <w:noProof/>
      </w:rPr>
      <w:t>2</w:t>
    </w:r>
    <w:r>
      <w:rPr>
        <w:rStyle w:val="Numeropagina"/>
      </w:rPr>
      <w:fldChar w:fldCharType="end"/>
    </w:r>
  </w:p>
  <w:p w:rsidR="00F6158E" w:rsidRDefault="00F6158E">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D4ADD" w:rsidRDefault="00F6158E" w:rsidP="00EA2A42">
    <w:pPr>
      <w:pStyle w:val="Pidipagina"/>
      <w:rPr>
        <w:szCs w:val="24"/>
        <w14:props3d w14:extrusionH="0" w14:contourW="0" w14:prstMaterial="matte"/>
      </w:rPr>
    </w:pPr>
  </w:p>
  <w:p w:rsidR="00F6158E" w:rsidRPr="00CD4ADD" w:rsidRDefault="00997674"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rsidR="00F6158E" w:rsidRPr="00CD4ADD" w:rsidRDefault="00D35E6D"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20D0C890" wp14:editId="04AB08BE">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3DA7F03C" wp14:editId="6EB807EF">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58E" w:rsidRPr="00CD4ADD" w:rsidRDefault="00F6158E"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01" w:rsidRDefault="009D6301">
      <w:r>
        <w:separator/>
      </w:r>
    </w:p>
  </w:footnote>
  <w:footnote w:type="continuationSeparator" w:id="0">
    <w:p w:rsidR="009D6301" w:rsidRDefault="009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38115D" w:rsidRDefault="00F6158E" w:rsidP="00CC5238">
    <w:pPr>
      <w:ind w:firstLine="0"/>
      <w:jc w:val="center"/>
    </w:pPr>
    <w:r>
      <w:rPr>
        <w:b/>
        <w:sz w:val="48"/>
      </w:rPr>
      <w:fldChar w:fldCharType="begin"/>
    </w:r>
    <w:r w:rsidR="00997674">
      <w:rPr>
        <w:b/>
        <w:sz w:val="48"/>
      </w:rPr>
      <w:instrText xml:space="preserve"> INCLUDEPICTURE "/Users/../../AppData/Local/Microsoft/Windows/Temporary Internet Files/OLK868D/H_Hermes 2:123_Phenix_2011:Xx_Comunicato Stampa:LaFenice_50.jpg" \* MERGEFORMAT </w:instrText>
    </w:r>
    <w:r>
      <w:rPr>
        <w:b/>
        <w:sz w:val="48"/>
      </w:rPr>
      <w:fldChar w:fldCharType="separate"/>
    </w:r>
    <w:r w:rsidR="0089218E">
      <w:rPr>
        <w:b/>
        <w:sz w:val="48"/>
      </w:rPr>
      <w:fldChar w:fldCharType="begin"/>
    </w:r>
    <w:r w:rsidR="0089218E">
      <w:rPr>
        <w:b/>
        <w:sz w:val="48"/>
      </w:rPr>
      <w:instrText xml:space="preserve"> INCLUDEPICTURE  "/Users/../../AppData/Local/Microsoft/Windows/Temporary Internet Files/OLK868D/H_Hermes 2:123_Phenix_2011:Xx_Comunicato Stampa:LaFenice_50.jpg" \* MERGEFORMATINET </w:instrText>
    </w:r>
    <w:r w:rsidR="0089218E">
      <w:rPr>
        <w:b/>
        <w:sz w:val="48"/>
      </w:rPr>
      <w:fldChar w:fldCharType="separate"/>
    </w:r>
    <w:r w:rsidR="00CD4ADD">
      <w:rPr>
        <w:b/>
        <w:noProof/>
        <w:sz w:val="48"/>
      </w:rPr>
      <w:drawing>
        <wp:inline distT="0" distB="0" distL="0" distR="0">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sidR="0089218E">
      <w:rPr>
        <w:b/>
        <w:sz w:val="48"/>
      </w:rPr>
      <w:fldChar w:fldCharType="end"/>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C5238" w:rsidRDefault="00F6158E" w:rsidP="004F2C5E">
    <w:pPr>
      <w:ind w:firstLine="0"/>
      <w:rPr>
        <w:sz w:val="28"/>
      </w:rPr>
    </w:pPr>
    <w:r>
      <w:rPr>
        <w:sz w:val="28"/>
      </w:rPr>
      <w:fldChar w:fldCharType="begin"/>
    </w:r>
    <w:r w:rsidR="00997674">
      <w:rPr>
        <w:sz w:val="28"/>
      </w:rPr>
      <w:instrText xml:space="preserve"> INCLUDEPICTURE "/Users/../../AppData/Local/Microsoft/Windows/Temporary Internet Files/OLK868D/H_Hermes 2:123_Phenix_2011:Xx_Comunicato Stampa:Test_1.jpg" \* MERGEFORMAT </w:instrText>
    </w:r>
    <w:r>
      <w:rPr>
        <w:sz w:val="28"/>
      </w:rPr>
      <w:fldChar w:fldCharType="separate"/>
    </w:r>
    <w:r w:rsidR="0089218E">
      <w:rPr>
        <w:sz w:val="28"/>
      </w:rPr>
      <w:fldChar w:fldCharType="begin"/>
    </w:r>
    <w:r w:rsidR="0089218E">
      <w:rPr>
        <w:sz w:val="28"/>
      </w:rPr>
      <w:instrText xml:space="preserve"> INCLUDEPICTURE  "/Users/../../AppData/Local/Microsoft/Windows/Temporary Internet Files/OLK868D/H_Hermes 2:123_Phenix_2011:Xx_Comunicato Stampa:Test_1.jpg" \* MERGEFORMATINET </w:instrText>
    </w:r>
    <w:r w:rsidR="0089218E">
      <w:rPr>
        <w:sz w:val="28"/>
      </w:rPr>
      <w:fldChar w:fldCharType="separate"/>
    </w:r>
    <w:r w:rsidR="00CD4ADD">
      <w:rPr>
        <w:noProof/>
        <w:sz w:val="28"/>
      </w:rPr>
      <w:drawing>
        <wp:inline distT="0" distB="0" distL="0" distR="0">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sidR="0089218E">
      <w:rPr>
        <w:sz w:val="28"/>
      </w:rPr>
      <w:fldChar w:fldCharType="end"/>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F77"/>
    <w:rsid w:val="00003C92"/>
    <w:rsid w:val="00012822"/>
    <w:rsid w:val="00014DE2"/>
    <w:rsid w:val="00015633"/>
    <w:rsid w:val="0001681D"/>
    <w:rsid w:val="00017ADD"/>
    <w:rsid w:val="000305F2"/>
    <w:rsid w:val="00030817"/>
    <w:rsid w:val="00030CDD"/>
    <w:rsid w:val="00033D85"/>
    <w:rsid w:val="00035BF6"/>
    <w:rsid w:val="00040CBF"/>
    <w:rsid w:val="000448D7"/>
    <w:rsid w:val="00046A09"/>
    <w:rsid w:val="00060F8C"/>
    <w:rsid w:val="000628D9"/>
    <w:rsid w:val="00064953"/>
    <w:rsid w:val="00072F6D"/>
    <w:rsid w:val="00085733"/>
    <w:rsid w:val="0008762F"/>
    <w:rsid w:val="000914EA"/>
    <w:rsid w:val="00096FBA"/>
    <w:rsid w:val="000A1734"/>
    <w:rsid w:val="000A27E6"/>
    <w:rsid w:val="000A28A3"/>
    <w:rsid w:val="000A5C2E"/>
    <w:rsid w:val="000A6A5C"/>
    <w:rsid w:val="000B05DC"/>
    <w:rsid w:val="000B254D"/>
    <w:rsid w:val="000B4090"/>
    <w:rsid w:val="000B7743"/>
    <w:rsid w:val="000C4524"/>
    <w:rsid w:val="000D4E65"/>
    <w:rsid w:val="000D5565"/>
    <w:rsid w:val="000E070C"/>
    <w:rsid w:val="000E26F7"/>
    <w:rsid w:val="000E4775"/>
    <w:rsid w:val="000F0F29"/>
    <w:rsid w:val="000F549E"/>
    <w:rsid w:val="000F58FA"/>
    <w:rsid w:val="001021FB"/>
    <w:rsid w:val="001116BC"/>
    <w:rsid w:val="00112D0C"/>
    <w:rsid w:val="00117938"/>
    <w:rsid w:val="00117AE0"/>
    <w:rsid w:val="00122451"/>
    <w:rsid w:val="001225F5"/>
    <w:rsid w:val="00135618"/>
    <w:rsid w:val="001406BE"/>
    <w:rsid w:val="00140C33"/>
    <w:rsid w:val="00142B4C"/>
    <w:rsid w:val="0015150B"/>
    <w:rsid w:val="0015723F"/>
    <w:rsid w:val="00163EEF"/>
    <w:rsid w:val="001662B4"/>
    <w:rsid w:val="00175ADB"/>
    <w:rsid w:val="001764D1"/>
    <w:rsid w:val="00177A75"/>
    <w:rsid w:val="00180EEC"/>
    <w:rsid w:val="001845A3"/>
    <w:rsid w:val="00187CB9"/>
    <w:rsid w:val="0019783E"/>
    <w:rsid w:val="001A44F3"/>
    <w:rsid w:val="001B1947"/>
    <w:rsid w:val="001C5683"/>
    <w:rsid w:val="001C5987"/>
    <w:rsid w:val="001C696D"/>
    <w:rsid w:val="001D1B1F"/>
    <w:rsid w:val="001D6FF3"/>
    <w:rsid w:val="001E0831"/>
    <w:rsid w:val="001E1B4E"/>
    <w:rsid w:val="001E2017"/>
    <w:rsid w:val="001E46BA"/>
    <w:rsid w:val="001E78A1"/>
    <w:rsid w:val="001E7F7A"/>
    <w:rsid w:val="001F0769"/>
    <w:rsid w:val="00207725"/>
    <w:rsid w:val="00207A68"/>
    <w:rsid w:val="002115BA"/>
    <w:rsid w:val="00215EEB"/>
    <w:rsid w:val="00223C84"/>
    <w:rsid w:val="00225B6E"/>
    <w:rsid w:val="0024537B"/>
    <w:rsid w:val="002512CA"/>
    <w:rsid w:val="00261DD7"/>
    <w:rsid w:val="002678CE"/>
    <w:rsid w:val="00271862"/>
    <w:rsid w:val="00284AEB"/>
    <w:rsid w:val="0028652D"/>
    <w:rsid w:val="00287A56"/>
    <w:rsid w:val="00290479"/>
    <w:rsid w:val="0029094B"/>
    <w:rsid w:val="002943DA"/>
    <w:rsid w:val="002967D0"/>
    <w:rsid w:val="002A4C91"/>
    <w:rsid w:val="002B1BB4"/>
    <w:rsid w:val="002C0B8C"/>
    <w:rsid w:val="002D3D62"/>
    <w:rsid w:val="002D4B32"/>
    <w:rsid w:val="002E07E1"/>
    <w:rsid w:val="002E5DBF"/>
    <w:rsid w:val="002E7402"/>
    <w:rsid w:val="002F2324"/>
    <w:rsid w:val="002F6B44"/>
    <w:rsid w:val="003051AF"/>
    <w:rsid w:val="00310912"/>
    <w:rsid w:val="00311042"/>
    <w:rsid w:val="00313C8E"/>
    <w:rsid w:val="0032160A"/>
    <w:rsid w:val="00325A9C"/>
    <w:rsid w:val="00327E4C"/>
    <w:rsid w:val="003316E2"/>
    <w:rsid w:val="003343A9"/>
    <w:rsid w:val="003367BD"/>
    <w:rsid w:val="00361EF5"/>
    <w:rsid w:val="003640B7"/>
    <w:rsid w:val="00364D15"/>
    <w:rsid w:val="00366136"/>
    <w:rsid w:val="00371677"/>
    <w:rsid w:val="00375821"/>
    <w:rsid w:val="0038115D"/>
    <w:rsid w:val="00395A92"/>
    <w:rsid w:val="003979A4"/>
    <w:rsid w:val="00397B86"/>
    <w:rsid w:val="003A0476"/>
    <w:rsid w:val="003A243F"/>
    <w:rsid w:val="003C2D87"/>
    <w:rsid w:val="003C42FC"/>
    <w:rsid w:val="003C57B7"/>
    <w:rsid w:val="003C6D00"/>
    <w:rsid w:val="003D0C46"/>
    <w:rsid w:val="003D1794"/>
    <w:rsid w:val="003D4CBF"/>
    <w:rsid w:val="003D54C6"/>
    <w:rsid w:val="003D6461"/>
    <w:rsid w:val="003E18EA"/>
    <w:rsid w:val="003E77B0"/>
    <w:rsid w:val="003F1399"/>
    <w:rsid w:val="003F2B26"/>
    <w:rsid w:val="003F3DBD"/>
    <w:rsid w:val="003F5D7B"/>
    <w:rsid w:val="00400BF4"/>
    <w:rsid w:val="00405538"/>
    <w:rsid w:val="00411C66"/>
    <w:rsid w:val="00412686"/>
    <w:rsid w:val="00412B89"/>
    <w:rsid w:val="00414371"/>
    <w:rsid w:val="00416AC4"/>
    <w:rsid w:val="00421B11"/>
    <w:rsid w:val="0042370D"/>
    <w:rsid w:val="0042603D"/>
    <w:rsid w:val="004320EC"/>
    <w:rsid w:val="004326E8"/>
    <w:rsid w:val="00440975"/>
    <w:rsid w:val="00446541"/>
    <w:rsid w:val="00446C90"/>
    <w:rsid w:val="00451F29"/>
    <w:rsid w:val="004705A6"/>
    <w:rsid w:val="00473BEF"/>
    <w:rsid w:val="0047463B"/>
    <w:rsid w:val="00476676"/>
    <w:rsid w:val="00477105"/>
    <w:rsid w:val="004811EE"/>
    <w:rsid w:val="00482AC0"/>
    <w:rsid w:val="004A1D36"/>
    <w:rsid w:val="004A2278"/>
    <w:rsid w:val="004A3BF8"/>
    <w:rsid w:val="004A66C9"/>
    <w:rsid w:val="004A6CBC"/>
    <w:rsid w:val="004B7BE3"/>
    <w:rsid w:val="004B7EDA"/>
    <w:rsid w:val="004C02BE"/>
    <w:rsid w:val="004C34F6"/>
    <w:rsid w:val="004C7813"/>
    <w:rsid w:val="004D42E8"/>
    <w:rsid w:val="004E09DF"/>
    <w:rsid w:val="004F2C5E"/>
    <w:rsid w:val="004F4365"/>
    <w:rsid w:val="004F4EF6"/>
    <w:rsid w:val="004F70E3"/>
    <w:rsid w:val="005015F9"/>
    <w:rsid w:val="00502535"/>
    <w:rsid w:val="005053B4"/>
    <w:rsid w:val="005078D7"/>
    <w:rsid w:val="00514C7E"/>
    <w:rsid w:val="0052584C"/>
    <w:rsid w:val="00525D68"/>
    <w:rsid w:val="00535088"/>
    <w:rsid w:val="00535739"/>
    <w:rsid w:val="0054135F"/>
    <w:rsid w:val="00542AAA"/>
    <w:rsid w:val="00542E73"/>
    <w:rsid w:val="005453FC"/>
    <w:rsid w:val="00550852"/>
    <w:rsid w:val="00551E89"/>
    <w:rsid w:val="00552298"/>
    <w:rsid w:val="005542FA"/>
    <w:rsid w:val="00555C12"/>
    <w:rsid w:val="005710B1"/>
    <w:rsid w:val="005804DD"/>
    <w:rsid w:val="0059723D"/>
    <w:rsid w:val="005A1CBD"/>
    <w:rsid w:val="005A6090"/>
    <w:rsid w:val="005C21AA"/>
    <w:rsid w:val="005C7D7C"/>
    <w:rsid w:val="005D73E4"/>
    <w:rsid w:val="00601825"/>
    <w:rsid w:val="00610830"/>
    <w:rsid w:val="00613265"/>
    <w:rsid w:val="0061346E"/>
    <w:rsid w:val="00614870"/>
    <w:rsid w:val="00621B39"/>
    <w:rsid w:val="00642F7F"/>
    <w:rsid w:val="00644BB8"/>
    <w:rsid w:val="0064513A"/>
    <w:rsid w:val="0065020B"/>
    <w:rsid w:val="00650A2F"/>
    <w:rsid w:val="00656338"/>
    <w:rsid w:val="0065766E"/>
    <w:rsid w:val="00657EA2"/>
    <w:rsid w:val="00657FE4"/>
    <w:rsid w:val="006618A5"/>
    <w:rsid w:val="006636C3"/>
    <w:rsid w:val="006738F8"/>
    <w:rsid w:val="00680F59"/>
    <w:rsid w:val="0068327B"/>
    <w:rsid w:val="00684ABB"/>
    <w:rsid w:val="0068519B"/>
    <w:rsid w:val="00686948"/>
    <w:rsid w:val="00693FA5"/>
    <w:rsid w:val="006A5577"/>
    <w:rsid w:val="006B04BB"/>
    <w:rsid w:val="006B2263"/>
    <w:rsid w:val="006B2A40"/>
    <w:rsid w:val="006C316F"/>
    <w:rsid w:val="006D451A"/>
    <w:rsid w:val="006E49A5"/>
    <w:rsid w:val="00701B60"/>
    <w:rsid w:val="007042C7"/>
    <w:rsid w:val="0070638E"/>
    <w:rsid w:val="00706E6E"/>
    <w:rsid w:val="00713341"/>
    <w:rsid w:val="00714416"/>
    <w:rsid w:val="00721851"/>
    <w:rsid w:val="00723FD9"/>
    <w:rsid w:val="00731F1A"/>
    <w:rsid w:val="00733D13"/>
    <w:rsid w:val="00736EAA"/>
    <w:rsid w:val="007401EF"/>
    <w:rsid w:val="0075270B"/>
    <w:rsid w:val="007703F3"/>
    <w:rsid w:val="007774B1"/>
    <w:rsid w:val="007775F3"/>
    <w:rsid w:val="0078324F"/>
    <w:rsid w:val="00784D46"/>
    <w:rsid w:val="0079008A"/>
    <w:rsid w:val="00792694"/>
    <w:rsid w:val="007953E3"/>
    <w:rsid w:val="00796B5C"/>
    <w:rsid w:val="007A1185"/>
    <w:rsid w:val="007A1677"/>
    <w:rsid w:val="007A2D87"/>
    <w:rsid w:val="007A761D"/>
    <w:rsid w:val="007B17F0"/>
    <w:rsid w:val="007B19DB"/>
    <w:rsid w:val="007C0D24"/>
    <w:rsid w:val="007C36D0"/>
    <w:rsid w:val="007C4809"/>
    <w:rsid w:val="007C7FEF"/>
    <w:rsid w:val="007D0821"/>
    <w:rsid w:val="007D0A26"/>
    <w:rsid w:val="007D2485"/>
    <w:rsid w:val="007E0078"/>
    <w:rsid w:val="007E1F83"/>
    <w:rsid w:val="007E5C15"/>
    <w:rsid w:val="007E6F16"/>
    <w:rsid w:val="007F1497"/>
    <w:rsid w:val="008055A7"/>
    <w:rsid w:val="00807A8D"/>
    <w:rsid w:val="0081455E"/>
    <w:rsid w:val="008202F8"/>
    <w:rsid w:val="008229C7"/>
    <w:rsid w:val="00822F6F"/>
    <w:rsid w:val="008243F6"/>
    <w:rsid w:val="00827D4C"/>
    <w:rsid w:val="00831AC2"/>
    <w:rsid w:val="00831AD0"/>
    <w:rsid w:val="008363C2"/>
    <w:rsid w:val="008375B7"/>
    <w:rsid w:val="00846122"/>
    <w:rsid w:val="00863CEC"/>
    <w:rsid w:val="00865824"/>
    <w:rsid w:val="0088356C"/>
    <w:rsid w:val="00886A96"/>
    <w:rsid w:val="0089218E"/>
    <w:rsid w:val="00892B9B"/>
    <w:rsid w:val="00895C3C"/>
    <w:rsid w:val="008A320E"/>
    <w:rsid w:val="008A6788"/>
    <w:rsid w:val="008A6C10"/>
    <w:rsid w:val="008A7EA1"/>
    <w:rsid w:val="008B1B47"/>
    <w:rsid w:val="008B400F"/>
    <w:rsid w:val="008C3768"/>
    <w:rsid w:val="008C5EE0"/>
    <w:rsid w:val="008C6757"/>
    <w:rsid w:val="008D3696"/>
    <w:rsid w:val="008D4D6E"/>
    <w:rsid w:val="008D5502"/>
    <w:rsid w:val="008D780D"/>
    <w:rsid w:val="008E0A37"/>
    <w:rsid w:val="008E1ABB"/>
    <w:rsid w:val="00901E7C"/>
    <w:rsid w:val="00903CF7"/>
    <w:rsid w:val="00920AB7"/>
    <w:rsid w:val="00921C83"/>
    <w:rsid w:val="00924564"/>
    <w:rsid w:val="009245F7"/>
    <w:rsid w:val="00924E5F"/>
    <w:rsid w:val="00926678"/>
    <w:rsid w:val="00931F3B"/>
    <w:rsid w:val="00932246"/>
    <w:rsid w:val="00947AC8"/>
    <w:rsid w:val="00955D00"/>
    <w:rsid w:val="00976DF4"/>
    <w:rsid w:val="009802AF"/>
    <w:rsid w:val="009813A4"/>
    <w:rsid w:val="00987D1D"/>
    <w:rsid w:val="00991406"/>
    <w:rsid w:val="00992C4D"/>
    <w:rsid w:val="00994926"/>
    <w:rsid w:val="00997674"/>
    <w:rsid w:val="009A3EB6"/>
    <w:rsid w:val="009A6D61"/>
    <w:rsid w:val="009B05DD"/>
    <w:rsid w:val="009B71F2"/>
    <w:rsid w:val="009B7444"/>
    <w:rsid w:val="009C1803"/>
    <w:rsid w:val="009C25B8"/>
    <w:rsid w:val="009C25E7"/>
    <w:rsid w:val="009C2DE6"/>
    <w:rsid w:val="009C60B9"/>
    <w:rsid w:val="009D51BE"/>
    <w:rsid w:val="009D6301"/>
    <w:rsid w:val="009E1768"/>
    <w:rsid w:val="009E3615"/>
    <w:rsid w:val="009E5B8E"/>
    <w:rsid w:val="009F16E9"/>
    <w:rsid w:val="009F2152"/>
    <w:rsid w:val="009F3617"/>
    <w:rsid w:val="009F3D8F"/>
    <w:rsid w:val="00A0261C"/>
    <w:rsid w:val="00A04580"/>
    <w:rsid w:val="00A05EB6"/>
    <w:rsid w:val="00A06CFE"/>
    <w:rsid w:val="00A07C5F"/>
    <w:rsid w:val="00A07C80"/>
    <w:rsid w:val="00A1457A"/>
    <w:rsid w:val="00A164F0"/>
    <w:rsid w:val="00A25B3D"/>
    <w:rsid w:val="00A30134"/>
    <w:rsid w:val="00A330E4"/>
    <w:rsid w:val="00A37732"/>
    <w:rsid w:val="00A37C9F"/>
    <w:rsid w:val="00A420D4"/>
    <w:rsid w:val="00A425A9"/>
    <w:rsid w:val="00A50A69"/>
    <w:rsid w:val="00A542AC"/>
    <w:rsid w:val="00A55F42"/>
    <w:rsid w:val="00A56A9E"/>
    <w:rsid w:val="00A62AD4"/>
    <w:rsid w:val="00A63022"/>
    <w:rsid w:val="00A63A9B"/>
    <w:rsid w:val="00A63EC0"/>
    <w:rsid w:val="00A64DE2"/>
    <w:rsid w:val="00A67DB3"/>
    <w:rsid w:val="00A81619"/>
    <w:rsid w:val="00A85ABB"/>
    <w:rsid w:val="00A96E23"/>
    <w:rsid w:val="00AA1658"/>
    <w:rsid w:val="00AA39FB"/>
    <w:rsid w:val="00AA4E28"/>
    <w:rsid w:val="00AA6142"/>
    <w:rsid w:val="00AB1035"/>
    <w:rsid w:val="00AB5F0E"/>
    <w:rsid w:val="00AC0715"/>
    <w:rsid w:val="00AC212A"/>
    <w:rsid w:val="00AC2A5E"/>
    <w:rsid w:val="00AC7A2C"/>
    <w:rsid w:val="00AD1AAA"/>
    <w:rsid w:val="00AD6577"/>
    <w:rsid w:val="00AD7576"/>
    <w:rsid w:val="00AD7660"/>
    <w:rsid w:val="00AF40C4"/>
    <w:rsid w:val="00AF4659"/>
    <w:rsid w:val="00AF6DD8"/>
    <w:rsid w:val="00B00190"/>
    <w:rsid w:val="00B0267D"/>
    <w:rsid w:val="00B05B60"/>
    <w:rsid w:val="00B07C23"/>
    <w:rsid w:val="00B17D5F"/>
    <w:rsid w:val="00B23C5F"/>
    <w:rsid w:val="00B2586B"/>
    <w:rsid w:val="00B2752A"/>
    <w:rsid w:val="00B27838"/>
    <w:rsid w:val="00B27AB7"/>
    <w:rsid w:val="00B3213F"/>
    <w:rsid w:val="00B3467E"/>
    <w:rsid w:val="00B36B76"/>
    <w:rsid w:val="00B42360"/>
    <w:rsid w:val="00B42383"/>
    <w:rsid w:val="00B45EE7"/>
    <w:rsid w:val="00B51089"/>
    <w:rsid w:val="00B51578"/>
    <w:rsid w:val="00B53F38"/>
    <w:rsid w:val="00B61424"/>
    <w:rsid w:val="00B62AC7"/>
    <w:rsid w:val="00B71572"/>
    <w:rsid w:val="00B72255"/>
    <w:rsid w:val="00B754DD"/>
    <w:rsid w:val="00B756B6"/>
    <w:rsid w:val="00B80E0D"/>
    <w:rsid w:val="00BA235C"/>
    <w:rsid w:val="00BB23B0"/>
    <w:rsid w:val="00BB6A3B"/>
    <w:rsid w:val="00BC0C9B"/>
    <w:rsid w:val="00BD4DAB"/>
    <w:rsid w:val="00BD7302"/>
    <w:rsid w:val="00BD76CD"/>
    <w:rsid w:val="00BE0C42"/>
    <w:rsid w:val="00BF281D"/>
    <w:rsid w:val="00BF3FBE"/>
    <w:rsid w:val="00BF4727"/>
    <w:rsid w:val="00C07D76"/>
    <w:rsid w:val="00C214A8"/>
    <w:rsid w:val="00C225C0"/>
    <w:rsid w:val="00C33256"/>
    <w:rsid w:val="00C371F5"/>
    <w:rsid w:val="00C403CC"/>
    <w:rsid w:val="00C41FEF"/>
    <w:rsid w:val="00C45367"/>
    <w:rsid w:val="00C465D9"/>
    <w:rsid w:val="00C5086D"/>
    <w:rsid w:val="00C51566"/>
    <w:rsid w:val="00C5177C"/>
    <w:rsid w:val="00C569A5"/>
    <w:rsid w:val="00C622A4"/>
    <w:rsid w:val="00C6332E"/>
    <w:rsid w:val="00C70C87"/>
    <w:rsid w:val="00C7305A"/>
    <w:rsid w:val="00C776EE"/>
    <w:rsid w:val="00C8067A"/>
    <w:rsid w:val="00C8362F"/>
    <w:rsid w:val="00C84532"/>
    <w:rsid w:val="00C84701"/>
    <w:rsid w:val="00C85267"/>
    <w:rsid w:val="00C87908"/>
    <w:rsid w:val="00C92258"/>
    <w:rsid w:val="00C95E93"/>
    <w:rsid w:val="00C95FAE"/>
    <w:rsid w:val="00C967B4"/>
    <w:rsid w:val="00C96B44"/>
    <w:rsid w:val="00CB1AB4"/>
    <w:rsid w:val="00CB44EC"/>
    <w:rsid w:val="00CB5F40"/>
    <w:rsid w:val="00CC3079"/>
    <w:rsid w:val="00CC5238"/>
    <w:rsid w:val="00CC5F8E"/>
    <w:rsid w:val="00CD1C8E"/>
    <w:rsid w:val="00CD29C2"/>
    <w:rsid w:val="00CD38C8"/>
    <w:rsid w:val="00CD4ADD"/>
    <w:rsid w:val="00CD71A8"/>
    <w:rsid w:val="00CE2BCD"/>
    <w:rsid w:val="00CE3647"/>
    <w:rsid w:val="00CF0122"/>
    <w:rsid w:val="00CF16AE"/>
    <w:rsid w:val="00CF1974"/>
    <w:rsid w:val="00CF1DD7"/>
    <w:rsid w:val="00CF2F6E"/>
    <w:rsid w:val="00D0134E"/>
    <w:rsid w:val="00D13E6D"/>
    <w:rsid w:val="00D164C1"/>
    <w:rsid w:val="00D17D9F"/>
    <w:rsid w:val="00D17F99"/>
    <w:rsid w:val="00D2163F"/>
    <w:rsid w:val="00D25C46"/>
    <w:rsid w:val="00D3042C"/>
    <w:rsid w:val="00D32847"/>
    <w:rsid w:val="00D32F56"/>
    <w:rsid w:val="00D35E6D"/>
    <w:rsid w:val="00D419D3"/>
    <w:rsid w:val="00D4396A"/>
    <w:rsid w:val="00D45B17"/>
    <w:rsid w:val="00D51FCC"/>
    <w:rsid w:val="00D53642"/>
    <w:rsid w:val="00D53AC6"/>
    <w:rsid w:val="00D55717"/>
    <w:rsid w:val="00D57AA9"/>
    <w:rsid w:val="00D60C65"/>
    <w:rsid w:val="00D66E70"/>
    <w:rsid w:val="00D707AD"/>
    <w:rsid w:val="00D716F1"/>
    <w:rsid w:val="00D86E5F"/>
    <w:rsid w:val="00D91E38"/>
    <w:rsid w:val="00D96775"/>
    <w:rsid w:val="00DA0772"/>
    <w:rsid w:val="00DA4CBD"/>
    <w:rsid w:val="00DA79C7"/>
    <w:rsid w:val="00DB3923"/>
    <w:rsid w:val="00DB3B21"/>
    <w:rsid w:val="00DB5BF1"/>
    <w:rsid w:val="00DC010F"/>
    <w:rsid w:val="00DC3826"/>
    <w:rsid w:val="00DC54A1"/>
    <w:rsid w:val="00DD61D9"/>
    <w:rsid w:val="00DD628C"/>
    <w:rsid w:val="00DD6462"/>
    <w:rsid w:val="00DE7D32"/>
    <w:rsid w:val="00DF0188"/>
    <w:rsid w:val="00DF2CA5"/>
    <w:rsid w:val="00E022A7"/>
    <w:rsid w:val="00E03C37"/>
    <w:rsid w:val="00E03D27"/>
    <w:rsid w:val="00E156A7"/>
    <w:rsid w:val="00E177F2"/>
    <w:rsid w:val="00E2467B"/>
    <w:rsid w:val="00E31285"/>
    <w:rsid w:val="00E3171B"/>
    <w:rsid w:val="00E317B6"/>
    <w:rsid w:val="00E31BB5"/>
    <w:rsid w:val="00E3430C"/>
    <w:rsid w:val="00E436CB"/>
    <w:rsid w:val="00E4598E"/>
    <w:rsid w:val="00E53D24"/>
    <w:rsid w:val="00E572CE"/>
    <w:rsid w:val="00E57DC3"/>
    <w:rsid w:val="00E610C1"/>
    <w:rsid w:val="00E62BED"/>
    <w:rsid w:val="00E62ECC"/>
    <w:rsid w:val="00E64B81"/>
    <w:rsid w:val="00E72191"/>
    <w:rsid w:val="00E72ED9"/>
    <w:rsid w:val="00E732EF"/>
    <w:rsid w:val="00E75C43"/>
    <w:rsid w:val="00E804A0"/>
    <w:rsid w:val="00E84CF0"/>
    <w:rsid w:val="00E94717"/>
    <w:rsid w:val="00E97522"/>
    <w:rsid w:val="00EA2A42"/>
    <w:rsid w:val="00EA2E62"/>
    <w:rsid w:val="00EA469A"/>
    <w:rsid w:val="00EA589C"/>
    <w:rsid w:val="00EA5DC6"/>
    <w:rsid w:val="00EB0A77"/>
    <w:rsid w:val="00EB2640"/>
    <w:rsid w:val="00EB7CD0"/>
    <w:rsid w:val="00EB7E45"/>
    <w:rsid w:val="00EC13EE"/>
    <w:rsid w:val="00EC6996"/>
    <w:rsid w:val="00ED4AF8"/>
    <w:rsid w:val="00EE7D0C"/>
    <w:rsid w:val="00EF4C80"/>
    <w:rsid w:val="00EF4D77"/>
    <w:rsid w:val="00EF61E5"/>
    <w:rsid w:val="00EF674E"/>
    <w:rsid w:val="00F01A99"/>
    <w:rsid w:val="00F044D7"/>
    <w:rsid w:val="00F05CE2"/>
    <w:rsid w:val="00F16A6D"/>
    <w:rsid w:val="00F20718"/>
    <w:rsid w:val="00F20ED5"/>
    <w:rsid w:val="00F21CE8"/>
    <w:rsid w:val="00F5062E"/>
    <w:rsid w:val="00F50D54"/>
    <w:rsid w:val="00F51885"/>
    <w:rsid w:val="00F6158E"/>
    <w:rsid w:val="00F622D9"/>
    <w:rsid w:val="00F6322A"/>
    <w:rsid w:val="00F63E2F"/>
    <w:rsid w:val="00F66503"/>
    <w:rsid w:val="00F725BA"/>
    <w:rsid w:val="00F80D30"/>
    <w:rsid w:val="00F82BAF"/>
    <w:rsid w:val="00F84CBA"/>
    <w:rsid w:val="00F941E1"/>
    <w:rsid w:val="00FA062B"/>
    <w:rsid w:val="00FA46E5"/>
    <w:rsid w:val="00FB42B6"/>
    <w:rsid w:val="00FB77D9"/>
    <w:rsid w:val="00FB7B5D"/>
    <w:rsid w:val="00FC27CA"/>
    <w:rsid w:val="00FC68A1"/>
    <w:rsid w:val="00FD1BB2"/>
    <w:rsid w:val="00FD4C9D"/>
    <w:rsid w:val="00FD6A4A"/>
    <w:rsid w:val="00FD7D66"/>
    <w:rsid w:val="00FE32B2"/>
    <w:rsid w:val="00FF1EBF"/>
    <w:rsid w:val="00FF23CE"/>
    <w:rsid w:val="00FF2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13E7"/>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link w:val="Titolo2Caratter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link w:val="Titolo1"/>
    <w:rsid w:val="001662B4"/>
    <w:rPr>
      <w:rFonts w:ascii="Bodoni" w:hAnsi="Bodoni"/>
      <w:b/>
      <w:sz w:val="24"/>
      <w:u w:val="single"/>
      <w:lang w:eastAsia="it-IT"/>
    </w:rPr>
  </w:style>
  <w:style w:type="paragraph" w:customStyle="1" w:styleId="paragraph">
    <w:name w:val="paragraph"/>
    <w:basedOn w:val="Normale"/>
    <w:rsid w:val="00D45B17"/>
    <w:pPr>
      <w:spacing w:before="100" w:beforeAutospacing="1" w:after="100" w:afterAutospacing="1"/>
      <w:ind w:firstLine="0"/>
      <w:jc w:val="left"/>
    </w:pPr>
    <w:rPr>
      <w:szCs w:val="24"/>
    </w:rPr>
  </w:style>
  <w:style w:type="character" w:customStyle="1" w:styleId="normaltextrun">
    <w:name w:val="normaltextrun"/>
    <w:basedOn w:val="Carpredefinitoparagrafo"/>
    <w:rsid w:val="00D45B17"/>
  </w:style>
  <w:style w:type="character" w:customStyle="1" w:styleId="spellingerror">
    <w:name w:val="spellingerror"/>
    <w:basedOn w:val="Carpredefinitoparagrafo"/>
    <w:rsid w:val="00D45B17"/>
  </w:style>
  <w:style w:type="character" w:customStyle="1" w:styleId="eop">
    <w:name w:val="eop"/>
    <w:basedOn w:val="Carpredefinitoparagrafo"/>
    <w:rsid w:val="00D45B17"/>
  </w:style>
  <w:style w:type="character" w:customStyle="1" w:styleId="Titolo2Carattere">
    <w:name w:val="Titolo 2 Carattere"/>
    <w:basedOn w:val="Carpredefinitoparagrafo"/>
    <w:link w:val="Titolo2"/>
    <w:rsid w:val="003343A9"/>
    <w:rPr>
      <w:b/>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sChild>
        <w:div w:id="2009404060">
          <w:marLeft w:val="0"/>
          <w:marRight w:val="0"/>
          <w:marTop w:val="0"/>
          <w:marBottom w:val="0"/>
          <w:divBdr>
            <w:top w:val="none" w:sz="0" w:space="0" w:color="auto"/>
            <w:left w:val="none" w:sz="0" w:space="0" w:color="auto"/>
            <w:bottom w:val="none" w:sz="0" w:space="0" w:color="auto"/>
            <w:right w:val="none" w:sz="0" w:space="0" w:color="auto"/>
          </w:divBdr>
        </w:div>
        <w:div w:id="1952005867">
          <w:marLeft w:val="0"/>
          <w:marRight w:val="0"/>
          <w:marTop w:val="0"/>
          <w:marBottom w:val="0"/>
          <w:divBdr>
            <w:top w:val="none" w:sz="0" w:space="0" w:color="auto"/>
            <w:left w:val="none" w:sz="0" w:space="0" w:color="auto"/>
            <w:bottom w:val="none" w:sz="0" w:space="0" w:color="auto"/>
            <w:right w:val="none" w:sz="0" w:space="0" w:color="auto"/>
          </w:divBdr>
        </w:div>
      </w:divsChild>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590195328">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 w:id="2094667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C1B7-FDFB-6945-B24C-348F1C35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355</TotalTime>
  <Pages>1</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3511</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214</cp:revision>
  <cp:lastPrinted>2019-06-28T09:56:00Z</cp:lastPrinted>
  <dcterms:created xsi:type="dcterms:W3CDTF">2019-05-23T12:44:00Z</dcterms:created>
  <dcterms:modified xsi:type="dcterms:W3CDTF">2019-10-21T11:43:00Z</dcterms:modified>
</cp:coreProperties>
</file>